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B9E" w:rsidRPr="00EA1B9E" w:rsidRDefault="00EA1B9E" w:rsidP="00EA1B9E">
      <w:pPr>
        <w:keepNext/>
        <w:spacing w:before="240" w:after="12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</w:rPr>
      </w:pPr>
      <w:r w:rsidRPr="00EA1B9E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Всероссийская олимпиада школьников по истории. 2020/21 уч. год. Муниципальный этап. Ленинградская область. 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br w:type="textWrapping" w:clear="all"/>
        <w:t>Ответы к з</w:t>
      </w:r>
      <w:r w:rsidRPr="00EA1B9E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адания</w:t>
      </w:r>
      <w:r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м</w:t>
      </w:r>
      <w:r w:rsidRPr="00EA1B9E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. 10-11 класс</w:t>
      </w:r>
    </w:p>
    <w:p w:rsidR="00EA1B9E" w:rsidRPr="00EA1B9E" w:rsidRDefault="00EA1B9E" w:rsidP="00EA1B9E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EA1B9E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1. По какому принципу образованы ряды?</w:t>
      </w:r>
    </w:p>
    <w:p w:rsidR="00EA1B9E" w:rsidRPr="00EA1B9E" w:rsidRDefault="00EA1B9E" w:rsidP="00EA1B9E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1B9E">
        <w:rPr>
          <w:rFonts w:ascii="Times New Roman" w:eastAsia="Calibri" w:hAnsi="Times New Roman" w:cs="Times New Roman"/>
          <w:b/>
          <w:sz w:val="24"/>
          <w:szCs w:val="24"/>
        </w:rPr>
        <w:t>1 балл за каждое верное объяснение, максимальный балл – 3.</w:t>
      </w:r>
    </w:p>
    <w:p w:rsidR="00EA1B9E" w:rsidRPr="00EA1B9E" w:rsidRDefault="00EA1B9E" w:rsidP="00EA1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крупных народных восстаний в Киевской Руси.</w:t>
      </w:r>
    </w:p>
    <w:p w:rsidR="00EA1B9E" w:rsidRPr="00EA1B9E" w:rsidRDefault="00EA1B9E" w:rsidP="00EA1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Князья-соправители в Киевской земле во второй половине XII в. / князья-дуумвиры во второй половине </w:t>
      </w:r>
      <w:r w:rsidRPr="00EA1B9E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XII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(ответ «князья», «великие князья», «киевские князья» и т.п. </w:t>
      </w: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принимается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A1B9E" w:rsidRPr="00EA1B9E" w:rsidRDefault="00EA1B9E" w:rsidP="00EA1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Водные магистрали, образовывавшие путь «</w:t>
      </w:r>
      <w:proofErr w:type="gramStart"/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варяг в греки».</w:t>
      </w:r>
    </w:p>
    <w:p w:rsidR="00557604" w:rsidRPr="00557604" w:rsidRDefault="00557604" w:rsidP="00557604">
      <w:pPr>
        <w:keepNext/>
        <w:spacing w:before="240" w:after="60" w:line="240" w:lineRule="auto"/>
        <w:jc w:val="both"/>
        <w:outlineLvl w:val="1"/>
        <w:rPr>
          <w:rFonts w:asciiTheme="majorHAnsi" w:eastAsiaTheme="minorEastAsia" w:hAnsiTheme="majorHAnsi" w:cs="Times New Roman"/>
          <w:b/>
          <w:bCs/>
          <w:i/>
          <w:iCs/>
          <w:sz w:val="28"/>
          <w:szCs w:val="28"/>
        </w:rPr>
      </w:pPr>
      <w:r w:rsidRPr="00557604">
        <w:rPr>
          <w:rFonts w:asciiTheme="majorHAnsi" w:eastAsiaTheme="minorEastAsia" w:hAnsiTheme="majorHAnsi" w:cs="Times New Roman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Theme="minorEastAsia" w:hAnsiTheme="majorHAnsi" w:cs="Times New Roman"/>
          <w:b/>
          <w:bCs/>
          <w:i/>
          <w:iCs/>
          <w:sz w:val="28"/>
          <w:szCs w:val="28"/>
        </w:rPr>
        <w:t>2</w:t>
      </w:r>
      <w:r w:rsidRPr="00557604">
        <w:rPr>
          <w:rFonts w:asciiTheme="majorHAnsi" w:eastAsiaTheme="minorEastAsia" w:hAnsiTheme="majorHAnsi" w:cs="Times New Roman"/>
          <w:b/>
          <w:bCs/>
          <w:i/>
          <w:iCs/>
          <w:sz w:val="28"/>
          <w:szCs w:val="28"/>
        </w:rPr>
        <w:t>. Рассмотрите фотографию скульптуры, представленную ниже, и ответьте на вопросы</w:t>
      </w:r>
    </w:p>
    <w:p w:rsidR="00557604" w:rsidRPr="00557604" w:rsidRDefault="00557604" w:rsidP="00557604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57604">
        <w:rPr>
          <w:rFonts w:ascii="Times New Roman" w:eastAsiaTheme="minorEastAsia" w:hAnsi="Times New Roman" w:cs="Times New Roman"/>
          <w:b/>
          <w:bCs/>
          <w:sz w:val="24"/>
          <w:szCs w:val="24"/>
        </w:rPr>
        <w:t>Максимальный балл – 6</w:t>
      </w:r>
      <w:r w:rsidRPr="00557604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</w:p>
    <w:p w:rsidR="00557604" w:rsidRPr="00557604" w:rsidRDefault="00585FC8" w:rsidP="005576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85FC8">
        <w:rPr>
          <w:rFonts w:ascii="Times New Roman" w:eastAsiaTheme="minorEastAsia" w:hAnsi="Times New Roman" w:cs="Times New Roman"/>
          <w:b/>
          <w:sz w:val="24"/>
          <w:szCs w:val="24"/>
        </w:rPr>
        <w:t>2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>.1.</w:t>
      </w:r>
      <w:r w:rsidR="00557604" w:rsidRPr="00557604">
        <w:rPr>
          <w:rFonts w:ascii="Times New Roman" w:eastAsiaTheme="minorEastAsia" w:hAnsi="Times New Roman" w:cs="Times New Roman"/>
          <w:sz w:val="24"/>
          <w:szCs w:val="24"/>
        </w:rPr>
        <w:t xml:space="preserve"> Нестор Летописец 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>(1 балл).</w:t>
      </w:r>
    </w:p>
    <w:p w:rsidR="00557604" w:rsidRPr="00557604" w:rsidRDefault="00585FC8" w:rsidP="005576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85FC8">
        <w:rPr>
          <w:rFonts w:ascii="Times New Roman" w:eastAsiaTheme="minorEastAsia" w:hAnsi="Times New Roman" w:cs="Times New Roman"/>
          <w:b/>
          <w:sz w:val="24"/>
          <w:szCs w:val="24"/>
        </w:rPr>
        <w:t>2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>.2.</w:t>
      </w:r>
      <w:r w:rsidR="00557604" w:rsidRPr="00557604">
        <w:rPr>
          <w:rFonts w:ascii="Times New Roman" w:eastAsiaTheme="minorEastAsia" w:hAnsi="Times New Roman" w:cs="Times New Roman"/>
          <w:sz w:val="24"/>
          <w:szCs w:val="24"/>
        </w:rPr>
        <w:t xml:space="preserve"> «Повесть временных лет» 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="00557604" w:rsidRPr="00557604">
        <w:rPr>
          <w:rFonts w:ascii="Times New Roman" w:eastAsiaTheme="minorEastAsia" w:hAnsi="Times New Roman" w:cs="Times New Roman"/>
          <w:sz w:val="24"/>
          <w:szCs w:val="24"/>
        </w:rPr>
        <w:t xml:space="preserve">, 1110-е гг. 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>(1 балл).</w:t>
      </w:r>
    </w:p>
    <w:p w:rsidR="00557604" w:rsidRPr="00557604" w:rsidRDefault="00585FC8" w:rsidP="005576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85FC8">
        <w:rPr>
          <w:rFonts w:ascii="Times New Roman" w:eastAsiaTheme="minorEastAsia" w:hAnsi="Times New Roman" w:cs="Times New Roman"/>
          <w:b/>
          <w:sz w:val="24"/>
          <w:szCs w:val="24"/>
        </w:rPr>
        <w:t>2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>.3.</w:t>
      </w:r>
      <w:r w:rsidR="00557604" w:rsidRPr="00557604">
        <w:rPr>
          <w:rFonts w:ascii="Times New Roman" w:eastAsiaTheme="minorEastAsia" w:hAnsi="Times New Roman" w:cs="Times New Roman"/>
          <w:sz w:val="24"/>
          <w:szCs w:val="24"/>
        </w:rPr>
        <w:t xml:space="preserve"> М.М. </w:t>
      </w:r>
      <w:proofErr w:type="spellStart"/>
      <w:r w:rsidR="00557604" w:rsidRPr="00557604">
        <w:rPr>
          <w:rFonts w:ascii="Times New Roman" w:eastAsiaTheme="minorEastAsia" w:hAnsi="Times New Roman" w:cs="Times New Roman"/>
          <w:sz w:val="24"/>
          <w:szCs w:val="24"/>
        </w:rPr>
        <w:t>Антокольский</w:t>
      </w:r>
      <w:proofErr w:type="spellEnd"/>
      <w:r w:rsidR="00557604" w:rsidRPr="005576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>(1 балл).</w:t>
      </w:r>
      <w:bookmarkStart w:id="0" w:name="_GoBack"/>
      <w:bookmarkEnd w:id="0"/>
    </w:p>
    <w:p w:rsidR="00557604" w:rsidRPr="00557604" w:rsidRDefault="00585FC8" w:rsidP="005576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FC8">
        <w:rPr>
          <w:rFonts w:ascii="Times New Roman" w:eastAsiaTheme="minorEastAsia" w:hAnsi="Times New Roman" w:cs="Times New Roman"/>
          <w:b/>
          <w:sz w:val="24"/>
          <w:szCs w:val="24"/>
        </w:rPr>
        <w:t>2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>.4.</w:t>
      </w:r>
      <w:r w:rsidR="00557604" w:rsidRPr="005576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57604" w:rsidRPr="005576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Вторая половина </w:t>
      </w:r>
      <w:r w:rsidR="00557604" w:rsidRPr="0055760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XIX</w:t>
      </w:r>
      <w:r w:rsidR="00557604" w:rsidRPr="005576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в.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 xml:space="preserve"> (1 балл)</w:t>
      </w:r>
      <w:r w:rsidR="00557604" w:rsidRPr="00557604">
        <w:rPr>
          <w:rFonts w:ascii="Times New Roman" w:eastAsiaTheme="minorEastAsia" w:hAnsi="Times New Roman" w:cs="Times New Roman"/>
          <w:sz w:val="24"/>
          <w:szCs w:val="24"/>
        </w:rPr>
        <w:t>, Государственный Русский музей</w:t>
      </w:r>
      <w:r w:rsidR="00557604" w:rsidRPr="00557604">
        <w:rPr>
          <w:rFonts w:ascii="Times New Roman" w:eastAsiaTheme="minorEastAsia" w:hAnsi="Times New Roman" w:cs="Times New Roman"/>
          <w:b/>
          <w:sz w:val="24"/>
          <w:szCs w:val="24"/>
        </w:rPr>
        <w:t xml:space="preserve"> (1 балл).</w:t>
      </w:r>
    </w:p>
    <w:p w:rsidR="00EA1B9E" w:rsidRPr="00EA1B9E" w:rsidRDefault="00EA1B9E" w:rsidP="00EA1B9E">
      <w:pPr>
        <w:keepNext/>
        <w:spacing w:before="240" w:after="60" w:line="240" w:lineRule="auto"/>
        <w:jc w:val="both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EA1B9E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 xml:space="preserve">Задание № 3. Восстановите хронологический порядок и определите его основу (принцип компоновки исторических деятелей, представленных ниже) </w:t>
      </w:r>
    </w:p>
    <w:p w:rsidR="00EA1B9E" w:rsidRPr="00EA1B9E" w:rsidRDefault="00EA1B9E" w:rsidP="00EA1B9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 за полностью верный хронологический порядок, 1 балл за его верно определенную основу; максимальный балл – 6.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1417"/>
        <w:gridCol w:w="6769"/>
      </w:tblGrid>
      <w:tr w:rsidR="00EA1B9E" w:rsidRPr="00EA1B9E" w:rsidTr="00557604">
        <w:tc>
          <w:tcPr>
            <w:tcW w:w="4111" w:type="dxa"/>
            <w:gridSpan w:val="2"/>
          </w:tcPr>
          <w:p w:rsidR="00EA1B9E" w:rsidRPr="00EA1B9E" w:rsidRDefault="00EA1B9E" w:rsidP="00EA1B9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A1B9E">
              <w:rPr>
                <w:rFonts w:ascii="Times New Roman" w:eastAsia="Calibri" w:hAnsi="Times New Roman"/>
                <w:b/>
                <w:sz w:val="24"/>
                <w:szCs w:val="24"/>
              </w:rPr>
              <w:t>Верный хронологический порядок</w:t>
            </w:r>
          </w:p>
        </w:tc>
        <w:tc>
          <w:tcPr>
            <w:tcW w:w="6769" w:type="dxa"/>
          </w:tcPr>
          <w:p w:rsidR="00EA1B9E" w:rsidRPr="00EA1B9E" w:rsidRDefault="00EA1B9E" w:rsidP="00EA1B9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A1B9E">
              <w:rPr>
                <w:rFonts w:ascii="Times New Roman" w:eastAsia="Calibri" w:hAnsi="Times New Roman"/>
                <w:sz w:val="24"/>
                <w:szCs w:val="24"/>
              </w:rPr>
              <w:t>а), д), в), г), б)</w:t>
            </w:r>
          </w:p>
        </w:tc>
      </w:tr>
      <w:tr w:rsidR="00EA1B9E" w:rsidRPr="00EA1B9E" w:rsidTr="00557604">
        <w:tc>
          <w:tcPr>
            <w:tcW w:w="2694" w:type="dxa"/>
          </w:tcPr>
          <w:p w:rsidR="00EA1B9E" w:rsidRPr="00EA1B9E" w:rsidRDefault="00EA1B9E" w:rsidP="00EA1B9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A1B9E">
              <w:rPr>
                <w:rFonts w:ascii="Times New Roman" w:eastAsia="Calibri" w:hAnsi="Times New Roman"/>
                <w:b/>
                <w:sz w:val="24"/>
                <w:szCs w:val="24"/>
              </w:rPr>
              <w:t>Принцип компоновки</w:t>
            </w:r>
          </w:p>
        </w:tc>
        <w:tc>
          <w:tcPr>
            <w:tcW w:w="8186" w:type="dxa"/>
            <w:gridSpan w:val="2"/>
          </w:tcPr>
          <w:p w:rsidR="00EA1B9E" w:rsidRPr="00EA1B9E" w:rsidRDefault="00EA1B9E" w:rsidP="00EA1B9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A1B9E">
              <w:rPr>
                <w:rFonts w:ascii="Times New Roman" w:eastAsia="Calibri" w:hAnsi="Times New Roman"/>
                <w:sz w:val="24"/>
                <w:szCs w:val="24"/>
              </w:rPr>
              <w:t>Государственные канцлеры Российской империи  в порядке присвоения чина</w:t>
            </w:r>
          </w:p>
        </w:tc>
      </w:tr>
    </w:tbl>
    <w:p w:rsidR="00EA1B9E" w:rsidRPr="00EA1B9E" w:rsidRDefault="00EA1B9E" w:rsidP="00EA1B9E">
      <w:pPr>
        <w:keepNext/>
        <w:spacing w:before="240" w:after="60" w:line="240" w:lineRule="auto"/>
        <w:jc w:val="both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EA1B9E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 xml:space="preserve">Задание № 4. Да или нет? Укажите </w:t>
      </w:r>
      <w:proofErr w:type="gramStart"/>
      <w:r w:rsidRPr="00EA1B9E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верно</w:t>
      </w:r>
      <w:proofErr w:type="gramEnd"/>
      <w:r w:rsidRPr="00EA1B9E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p w:rsidR="00EA1B9E" w:rsidRPr="00EA1B9E" w:rsidRDefault="00EA1B9E" w:rsidP="00EA1B9E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1B9E">
        <w:rPr>
          <w:rFonts w:ascii="Times New Roman" w:eastAsia="Calibri" w:hAnsi="Times New Roman" w:cs="Times New Roman"/>
          <w:b/>
          <w:sz w:val="24"/>
          <w:szCs w:val="24"/>
        </w:rPr>
        <w:t>1 балл за каждый правильный ответ; максимальный балл – 9.</w:t>
      </w:r>
    </w:p>
    <w:tbl>
      <w:tblPr>
        <w:tblStyle w:val="18"/>
        <w:tblW w:w="0" w:type="auto"/>
        <w:tblInd w:w="817" w:type="dxa"/>
        <w:tblLook w:val="04A0" w:firstRow="1" w:lastRow="0" w:firstColumn="1" w:lastColumn="0" w:noHBand="0" w:noVBand="1"/>
      </w:tblPr>
      <w:tblGrid>
        <w:gridCol w:w="1984"/>
        <w:gridCol w:w="601"/>
        <w:gridCol w:w="601"/>
        <w:gridCol w:w="601"/>
        <w:gridCol w:w="601"/>
        <w:gridCol w:w="648"/>
        <w:gridCol w:w="601"/>
        <w:gridCol w:w="601"/>
        <w:gridCol w:w="601"/>
        <w:gridCol w:w="601"/>
      </w:tblGrid>
      <w:tr w:rsidR="00EA1B9E" w:rsidRPr="00EA1B9E" w:rsidTr="00557604">
        <w:trPr>
          <w:trHeight w:val="289"/>
        </w:trPr>
        <w:tc>
          <w:tcPr>
            <w:tcW w:w="1984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утверждения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48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4.9.</w:t>
            </w:r>
          </w:p>
        </w:tc>
      </w:tr>
      <w:tr w:rsidR="00EA1B9E" w:rsidRPr="00EA1B9E" w:rsidTr="00557604">
        <w:trPr>
          <w:trHeight w:val="183"/>
        </w:trPr>
        <w:tc>
          <w:tcPr>
            <w:tcW w:w="1984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</w:t>
            </w:r>
            <w:proofErr w:type="gramStart"/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/Н</w:t>
            </w:r>
            <w:proofErr w:type="gramEnd"/>
            <w:r w:rsidRPr="00EA1B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8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01" w:type="dxa"/>
          </w:tcPr>
          <w:p w:rsidR="00EA1B9E" w:rsidRPr="00EA1B9E" w:rsidRDefault="00EA1B9E" w:rsidP="00EA1B9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EA1B9E" w:rsidRPr="00EA1B9E" w:rsidRDefault="00EA1B9E" w:rsidP="00EA1B9E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EA1B9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5. О ком и о чем идет речь? Ознакомьтесь с отрывком из стихотворения, представленным ниже, и ответьте на вопросы</w:t>
      </w:r>
    </w:p>
    <w:p w:rsidR="00EA1B9E" w:rsidRPr="00EA1B9E" w:rsidRDefault="00EA1B9E" w:rsidP="00EA1B9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B9E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EA1B9E">
        <w:rPr>
          <w:rFonts w:ascii="Times New Roman" w:eastAsia="Calibri" w:hAnsi="Times New Roman" w:cs="Times New Roman"/>
          <w:b/>
          <w:sz w:val="24"/>
          <w:szCs w:val="24"/>
        </w:rPr>
        <w:t>аксимальный балл – 6.</w:t>
      </w:r>
    </w:p>
    <w:p w:rsidR="00EA1B9E" w:rsidRPr="00EA1B9E" w:rsidRDefault="00EA1B9E" w:rsidP="00EA1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>Д. Бедный</w:t>
      </w: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 балл).</w:t>
      </w:r>
    </w:p>
    <w:p w:rsidR="00EA1B9E" w:rsidRPr="00EA1B9E" w:rsidRDefault="00EA1B9E" w:rsidP="00EA1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1920 г. </w:t>
      </w: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1B9E" w:rsidRPr="00EA1B9E" w:rsidRDefault="00EA1B9E" w:rsidP="00EA1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 (примерный ответ). 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Разгром РККА войск адмирала А.В. Колчака на Урале и в Сибири (1919 г.) </w:t>
      </w: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генерала П.Н. Врангеля в Крыму (1920 г.) в ходе Гражданской войны в России </w:t>
      </w: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 обеих кампаниях войсками РККА руководил М.В. Фрунзе </w:t>
      </w: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победе над «белыми» большую роль сыграла конница: в частности, против войск Врангеля действовала Первая конная армия под командованием С.М. Буденного – крупное кавалерийское оперативно-тактическое соединение, образованное в составе РККА в 1919 г. </w:t>
      </w:r>
      <w:r w:rsidRPr="00EA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EA1B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21BD" w:rsidRPr="005421BD" w:rsidRDefault="005421BD" w:rsidP="005421BD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5421BD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6. Заполните пропуски в тексте</w:t>
      </w:r>
    </w:p>
    <w:p w:rsidR="005421BD" w:rsidRPr="005421BD" w:rsidRDefault="005421BD" w:rsidP="005421BD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1BD">
        <w:rPr>
          <w:rFonts w:ascii="Times New Roman" w:eastAsia="Times New Roman" w:hAnsi="Times New Roman" w:cs="Times New Roman"/>
          <w:b/>
          <w:sz w:val="24"/>
          <w:szCs w:val="24"/>
        </w:rPr>
        <w:t>1 балл за каждый верный ответ; максимальный балл – 6.</w:t>
      </w:r>
    </w:p>
    <w:p w:rsidR="005421BD" w:rsidRPr="005421BD" w:rsidRDefault="005421BD" w:rsidP="00542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</w:t>
      </w:r>
      <w:r w:rsidRPr="00542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Софья</w:t>
      </w:r>
    </w:p>
    <w:p w:rsidR="005421BD" w:rsidRPr="005421BD" w:rsidRDefault="005421BD" w:rsidP="00542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</w:t>
      </w:r>
      <w:r w:rsidRPr="00542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</w:t>
      </w:r>
    </w:p>
    <w:p w:rsidR="005421BD" w:rsidRPr="005421BD" w:rsidRDefault="005421BD" w:rsidP="00542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</w:t>
      </w:r>
      <w:r w:rsidRPr="00542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Натальей Нарышкиной / Н.К. Нарышкиной</w:t>
      </w:r>
    </w:p>
    <w:p w:rsidR="005421BD" w:rsidRPr="005421BD" w:rsidRDefault="005421BD" w:rsidP="00542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6.4.</w:t>
      </w:r>
      <w:r w:rsidRPr="00542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села Преображенского</w:t>
      </w:r>
    </w:p>
    <w:p w:rsidR="005421BD" w:rsidRPr="005421BD" w:rsidRDefault="005421BD" w:rsidP="00542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6.5.</w:t>
      </w:r>
      <w:r w:rsidRPr="00542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Троицкую лавру</w:t>
      </w:r>
    </w:p>
    <w:p w:rsidR="005421BD" w:rsidRPr="005421BD" w:rsidRDefault="005421BD" w:rsidP="00542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6.6.</w:t>
      </w:r>
      <w:r w:rsidRPr="00542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21BD">
        <w:rPr>
          <w:rFonts w:ascii="Times New Roman" w:eastAsia="Times New Roman" w:hAnsi="Times New Roman" w:cs="Times New Roman"/>
          <w:sz w:val="24"/>
          <w:szCs w:val="24"/>
          <w:lang w:eastAsia="ru-RU"/>
        </w:rPr>
        <w:t>Иоакима</w:t>
      </w:r>
      <w:proofErr w:type="spellEnd"/>
    </w:p>
    <w:p w:rsidR="00EA1B9E" w:rsidRPr="00EA1B9E" w:rsidRDefault="00EA1B9E" w:rsidP="00EA1B9E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EA1B9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7. Установите соответствия (обратите внимание, что слева или справа в таблице одна позиция – лишняя)</w:t>
      </w:r>
    </w:p>
    <w:p w:rsidR="00EA1B9E" w:rsidRPr="00EA1B9E" w:rsidRDefault="00EA1B9E" w:rsidP="00EA1B9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1B9E">
        <w:rPr>
          <w:rFonts w:ascii="Times New Roman" w:eastAsia="Times New Roman" w:hAnsi="Times New Roman" w:cs="Times New Roman"/>
          <w:b/>
          <w:bCs/>
          <w:sz w:val="24"/>
          <w:szCs w:val="24"/>
        </w:rPr>
        <w:t>1 балл за каждое верно установленное соответствие; максимальный балл – 18.</w:t>
      </w:r>
    </w:p>
    <w:tbl>
      <w:tblPr>
        <w:tblStyle w:val="32"/>
        <w:tblW w:w="0" w:type="auto"/>
        <w:tblInd w:w="817" w:type="dxa"/>
        <w:tblLook w:val="04A0" w:firstRow="1" w:lastRow="0" w:firstColumn="1" w:lastColumn="0" w:noHBand="0" w:noVBand="1"/>
      </w:tblPr>
      <w:tblGrid>
        <w:gridCol w:w="4148"/>
        <w:gridCol w:w="3689"/>
      </w:tblGrid>
      <w:tr w:rsidR="00EA1B9E" w:rsidRPr="00EA1B9E" w:rsidTr="00557604">
        <w:trPr>
          <w:trHeight w:val="1114"/>
        </w:trPr>
        <w:tc>
          <w:tcPr>
            <w:tcW w:w="4148" w:type="dxa"/>
          </w:tcPr>
          <w:p w:rsidR="00EA1B9E" w:rsidRPr="00EA1B9E" w:rsidRDefault="00EA1B9E" w:rsidP="00EA1B9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1B9E">
              <w:rPr>
                <w:rFonts w:ascii="Times New Roman" w:hAnsi="Times New Roman"/>
                <w:b/>
                <w:sz w:val="24"/>
                <w:szCs w:val="24"/>
              </w:rPr>
              <w:t>7.1.</w:t>
            </w:r>
          </w:p>
          <w:tbl>
            <w:tblPr>
              <w:tblStyle w:val="311"/>
              <w:tblW w:w="0" w:type="auto"/>
              <w:tblLook w:val="04A0" w:firstRow="1" w:lastRow="0" w:firstColumn="1" w:lastColumn="0" w:noHBand="0" w:noVBand="1"/>
            </w:tblPr>
            <w:tblGrid>
              <w:gridCol w:w="961"/>
              <w:gridCol w:w="485"/>
              <w:gridCol w:w="426"/>
              <w:gridCol w:w="425"/>
              <w:gridCol w:w="425"/>
              <w:gridCol w:w="567"/>
              <w:gridCol w:w="425"/>
            </w:tblGrid>
            <w:tr w:rsidR="00EA1B9E" w:rsidRPr="00EA1B9E" w:rsidTr="00557604">
              <w:tc>
                <w:tcPr>
                  <w:tcW w:w="961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Цифра</w:t>
                  </w:r>
                </w:p>
              </w:tc>
              <w:tc>
                <w:tcPr>
                  <w:tcW w:w="485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426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425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425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567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</w:p>
              </w:tc>
              <w:tc>
                <w:tcPr>
                  <w:tcW w:w="425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6)</w:t>
                  </w:r>
                </w:p>
              </w:tc>
            </w:tr>
            <w:tr w:rsidR="00EA1B9E" w:rsidRPr="00EA1B9E" w:rsidTr="00557604">
              <w:tc>
                <w:tcPr>
                  <w:tcW w:w="961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Буква</w:t>
                  </w:r>
                </w:p>
              </w:tc>
              <w:tc>
                <w:tcPr>
                  <w:tcW w:w="485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426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д)</w:t>
                  </w:r>
                </w:p>
              </w:tc>
              <w:tc>
                <w:tcPr>
                  <w:tcW w:w="425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425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567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ж)</w:t>
                  </w:r>
                </w:p>
              </w:tc>
              <w:tc>
                <w:tcPr>
                  <w:tcW w:w="425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</w:tr>
          </w:tbl>
          <w:p w:rsidR="00EA1B9E" w:rsidRPr="00EA1B9E" w:rsidRDefault="00EA1B9E" w:rsidP="00EA1B9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B9E">
              <w:rPr>
                <w:rFonts w:ascii="Times New Roman" w:hAnsi="Times New Roman"/>
                <w:b/>
                <w:sz w:val="24"/>
                <w:szCs w:val="24"/>
              </w:rPr>
              <w:t>Лишнее</w:t>
            </w:r>
            <w:r w:rsidRPr="00EA1B9E">
              <w:rPr>
                <w:rFonts w:ascii="Times New Roman" w:hAnsi="Times New Roman"/>
                <w:sz w:val="24"/>
                <w:szCs w:val="24"/>
              </w:rPr>
              <w:t>: е)</w:t>
            </w:r>
          </w:p>
        </w:tc>
        <w:tc>
          <w:tcPr>
            <w:tcW w:w="3689" w:type="dxa"/>
          </w:tcPr>
          <w:p w:rsidR="00F460C0" w:rsidRPr="00F460C0" w:rsidRDefault="00F460C0" w:rsidP="00F460C0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460C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</w:t>
            </w:r>
            <w:r w:rsidRPr="00F460C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.</w:t>
            </w:r>
          </w:p>
          <w:tbl>
            <w:tblPr>
              <w:tblStyle w:val="8"/>
              <w:tblW w:w="0" w:type="auto"/>
              <w:tblLook w:val="04A0" w:firstRow="1" w:lastRow="0" w:firstColumn="1" w:lastColumn="0" w:noHBand="0" w:noVBand="1"/>
            </w:tblPr>
            <w:tblGrid>
              <w:gridCol w:w="961"/>
              <w:gridCol w:w="416"/>
              <w:gridCol w:w="419"/>
              <w:gridCol w:w="416"/>
              <w:gridCol w:w="419"/>
              <w:gridCol w:w="416"/>
              <w:gridCol w:w="416"/>
            </w:tblGrid>
            <w:tr w:rsidR="00F460C0" w:rsidRPr="00F460C0" w:rsidTr="00557604">
              <w:tc>
                <w:tcPr>
                  <w:tcW w:w="961" w:type="dxa"/>
                </w:tcPr>
                <w:p w:rsidR="00F460C0" w:rsidRPr="00F460C0" w:rsidRDefault="00F460C0" w:rsidP="00F460C0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Цифра</w:t>
                  </w:r>
                </w:p>
              </w:tc>
              <w:tc>
                <w:tcPr>
                  <w:tcW w:w="462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449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425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425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425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</w:p>
              </w:tc>
              <w:tc>
                <w:tcPr>
                  <w:tcW w:w="426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6)</w:t>
                  </w:r>
                </w:p>
              </w:tc>
            </w:tr>
            <w:tr w:rsidR="00F460C0" w:rsidRPr="00F460C0" w:rsidTr="00557604">
              <w:tc>
                <w:tcPr>
                  <w:tcW w:w="961" w:type="dxa"/>
                </w:tcPr>
                <w:p w:rsidR="00F460C0" w:rsidRPr="00F460C0" w:rsidRDefault="00F460C0" w:rsidP="00F460C0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Буква</w:t>
                  </w:r>
                </w:p>
              </w:tc>
              <w:tc>
                <w:tcPr>
                  <w:tcW w:w="462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449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д)</w:t>
                  </w:r>
                </w:p>
              </w:tc>
              <w:tc>
                <w:tcPr>
                  <w:tcW w:w="425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425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425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426" w:type="dxa"/>
                </w:tcPr>
                <w:p w:rsidR="00F460C0" w:rsidRPr="00F460C0" w:rsidRDefault="00F460C0" w:rsidP="00F460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60C0"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</w:tr>
          </w:tbl>
          <w:p w:rsidR="00EA1B9E" w:rsidRPr="00EA1B9E" w:rsidRDefault="00F460C0" w:rsidP="00EA1B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0C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Лишнее: </w:t>
            </w:r>
            <w:r w:rsidRPr="00F460C0">
              <w:rPr>
                <w:rFonts w:ascii="Times New Roman" w:eastAsiaTheme="minorEastAsia" w:hAnsi="Times New Roman" w:cs="Times New Roman"/>
                <w:sz w:val="24"/>
                <w:szCs w:val="24"/>
              </w:rPr>
              <w:t>ж)</w:t>
            </w:r>
          </w:p>
        </w:tc>
      </w:tr>
      <w:tr w:rsidR="00EA1B9E" w:rsidRPr="00EA1B9E" w:rsidTr="00557604">
        <w:trPr>
          <w:trHeight w:val="932"/>
        </w:trPr>
        <w:tc>
          <w:tcPr>
            <w:tcW w:w="4148" w:type="dxa"/>
          </w:tcPr>
          <w:p w:rsidR="00EA1B9E" w:rsidRPr="00EA1B9E" w:rsidRDefault="00EA1B9E" w:rsidP="00EA1B9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1B9E">
              <w:rPr>
                <w:rFonts w:ascii="Times New Roman" w:hAnsi="Times New Roman"/>
                <w:b/>
                <w:sz w:val="24"/>
                <w:szCs w:val="24"/>
              </w:rPr>
              <w:t>7.3.</w:t>
            </w:r>
          </w:p>
          <w:tbl>
            <w:tblPr>
              <w:tblStyle w:val="31"/>
              <w:tblW w:w="0" w:type="auto"/>
              <w:tblLook w:val="04A0" w:firstRow="1" w:lastRow="0" w:firstColumn="1" w:lastColumn="0" w:noHBand="0" w:noVBand="1"/>
            </w:tblPr>
            <w:tblGrid>
              <w:gridCol w:w="961"/>
              <w:gridCol w:w="416"/>
              <w:gridCol w:w="419"/>
              <w:gridCol w:w="416"/>
              <w:gridCol w:w="449"/>
              <w:gridCol w:w="425"/>
              <w:gridCol w:w="418"/>
              <w:gridCol w:w="418"/>
            </w:tblGrid>
            <w:tr w:rsidR="00EA1B9E" w:rsidRPr="00EA1B9E" w:rsidTr="00557604">
              <w:tc>
                <w:tcPr>
                  <w:tcW w:w="961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Цифра</w:t>
                  </w:r>
                </w:p>
              </w:tc>
              <w:tc>
                <w:tcPr>
                  <w:tcW w:w="416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416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416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462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427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</w:p>
              </w:tc>
              <w:tc>
                <w:tcPr>
                  <w:tcW w:w="419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6)</w:t>
                  </w:r>
                </w:p>
              </w:tc>
              <w:tc>
                <w:tcPr>
                  <w:tcW w:w="419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  <w:t>7)</w:t>
                  </w:r>
                </w:p>
              </w:tc>
            </w:tr>
            <w:tr w:rsidR="00EA1B9E" w:rsidRPr="00EA1B9E" w:rsidTr="00557604">
              <w:tc>
                <w:tcPr>
                  <w:tcW w:w="961" w:type="dxa"/>
                </w:tcPr>
                <w:p w:rsidR="00EA1B9E" w:rsidRPr="00EA1B9E" w:rsidRDefault="00EA1B9E" w:rsidP="00EA1B9E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Буква</w:t>
                  </w:r>
                </w:p>
              </w:tc>
              <w:tc>
                <w:tcPr>
                  <w:tcW w:w="416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416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д)</w:t>
                  </w:r>
                </w:p>
              </w:tc>
              <w:tc>
                <w:tcPr>
                  <w:tcW w:w="416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2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427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419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419" w:type="dxa"/>
                </w:tcPr>
                <w:p w:rsidR="00EA1B9E" w:rsidRPr="00EA1B9E" w:rsidRDefault="00EA1B9E" w:rsidP="00EA1B9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A1B9E"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</w:tr>
          </w:tbl>
          <w:p w:rsidR="00EA1B9E" w:rsidRPr="00EA1B9E" w:rsidRDefault="00EA1B9E" w:rsidP="00EA1B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689" w:type="dxa"/>
          </w:tcPr>
          <w:p w:rsidR="00EA1B9E" w:rsidRPr="00EA1B9E" w:rsidRDefault="00EA1B9E" w:rsidP="00EA1B9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64C42" w:rsidRPr="005C069F" w:rsidRDefault="00464C42" w:rsidP="00464C42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5C069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8. Соотнесите изображения историко-</w:t>
      </w:r>
      <w:r w:rsidR="00F65A1C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мемориальных</w:t>
      </w:r>
      <w:r w:rsidRPr="005C069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 объектов, представленные ниже, с цифрами на карте, а также назовите эти объекты (обратите внимание, что количество цифр на карте превышает количество </w:t>
      </w:r>
      <w:r w:rsidRPr="00650413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изображений </w:t>
      </w:r>
      <w:r w:rsidRPr="005C069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историко-</w:t>
      </w:r>
      <w:r w:rsidR="00F65A1C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мемориальных</w:t>
      </w:r>
      <w:r w:rsidRPr="005C069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 объектов)</w:t>
      </w:r>
    </w:p>
    <w:p w:rsidR="00464C42" w:rsidRDefault="00464C42" w:rsidP="00464C42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C069F">
        <w:rPr>
          <w:rFonts w:ascii="Times New Roman" w:eastAsiaTheme="minorEastAsia" w:hAnsi="Times New Roman" w:cs="Times New Roman"/>
          <w:b/>
          <w:sz w:val="24"/>
          <w:szCs w:val="24"/>
        </w:rPr>
        <w:t>1 балл за каждое верное соотнесение, 1 балл за каждый верно названный историко-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мемориальный</w:t>
      </w:r>
      <w:r w:rsidRPr="005C069F">
        <w:rPr>
          <w:rFonts w:ascii="Times New Roman" w:eastAsiaTheme="minorEastAsia" w:hAnsi="Times New Roman" w:cs="Times New Roman"/>
          <w:b/>
          <w:sz w:val="24"/>
          <w:szCs w:val="24"/>
        </w:rPr>
        <w:t xml:space="preserve"> объект; максимальный балл – 12.</w:t>
      </w:r>
    </w:p>
    <w:tbl>
      <w:tblPr>
        <w:tblStyle w:val="1"/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7371"/>
      </w:tblGrid>
      <w:tr w:rsidR="00464C42" w:rsidRPr="005C069F" w:rsidTr="00557604">
        <w:tc>
          <w:tcPr>
            <w:tcW w:w="992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Цифра</w:t>
            </w:r>
          </w:p>
        </w:tc>
        <w:tc>
          <w:tcPr>
            <w:tcW w:w="993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Буква</w:t>
            </w:r>
          </w:p>
        </w:tc>
        <w:tc>
          <w:tcPr>
            <w:tcW w:w="7371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Название</w:t>
            </w:r>
          </w:p>
        </w:tc>
      </w:tr>
      <w:tr w:rsidR="00464C42" w:rsidRPr="005C069F" w:rsidTr="00557604">
        <w:tc>
          <w:tcPr>
            <w:tcW w:w="992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993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в)</w:t>
            </w:r>
          </w:p>
        </w:tc>
        <w:tc>
          <w:tcPr>
            <w:tcW w:w="7371" w:type="dxa"/>
          </w:tcPr>
          <w:p w:rsidR="00464C42" w:rsidRPr="005C069F" w:rsidRDefault="00464C42" w:rsidP="00557604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Мемориал «</w:t>
            </w:r>
            <w:proofErr w:type="spellStart"/>
            <w:r w:rsidRPr="00B361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Лемболовская</w:t>
            </w:r>
            <w:proofErr w:type="spellEnd"/>
            <w:r w:rsidRPr="00B361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твердыня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Лемболове</w:t>
            </w:r>
            <w:proofErr w:type="spellEnd"/>
          </w:p>
        </w:tc>
      </w:tr>
      <w:tr w:rsidR="00464C42" w:rsidRPr="005C069F" w:rsidTr="00557604">
        <w:tc>
          <w:tcPr>
            <w:tcW w:w="992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е)</w:t>
            </w:r>
          </w:p>
        </w:tc>
        <w:tc>
          <w:tcPr>
            <w:tcW w:w="7371" w:type="dxa"/>
          </w:tcPr>
          <w:p w:rsidR="00464C42" w:rsidRPr="005C069F" w:rsidRDefault="00464C42" w:rsidP="00557604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Мемориал «</w:t>
            </w:r>
            <w:r w:rsidRPr="00B361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Разорванное кольцо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» в </w:t>
            </w:r>
            <w:proofErr w:type="spellStart"/>
            <w:r w:rsidRPr="00B361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Коккорев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proofErr w:type="spellEnd"/>
          </w:p>
        </w:tc>
      </w:tr>
      <w:tr w:rsidR="00464C42" w:rsidRPr="005C069F" w:rsidTr="00557604">
        <w:tc>
          <w:tcPr>
            <w:tcW w:w="992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д)</w:t>
            </w:r>
          </w:p>
        </w:tc>
        <w:tc>
          <w:tcPr>
            <w:tcW w:w="7371" w:type="dxa"/>
          </w:tcPr>
          <w:p w:rsidR="00464C42" w:rsidRPr="005C069F" w:rsidRDefault="00464C42" w:rsidP="00557604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Памятник «Дорога мужества» (Малой дороге жизни) в Лисьем Носу </w:t>
            </w:r>
          </w:p>
        </w:tc>
      </w:tr>
      <w:tr w:rsidR="00464C42" w:rsidRPr="005C069F" w:rsidTr="00557604">
        <w:tc>
          <w:tcPr>
            <w:tcW w:w="992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:rsidR="00464C42" w:rsidRPr="005C069F" w:rsidRDefault="00464C42" w:rsidP="0055760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б)</w:t>
            </w:r>
          </w:p>
        </w:tc>
        <w:tc>
          <w:tcPr>
            <w:tcW w:w="7371" w:type="dxa"/>
          </w:tcPr>
          <w:p w:rsidR="00464C42" w:rsidRPr="005C069F" w:rsidRDefault="00464C42" w:rsidP="00557604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6062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емориал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«Цветок жизни»</w:t>
            </w:r>
          </w:p>
        </w:tc>
      </w:tr>
      <w:tr w:rsidR="00464C42" w:rsidRPr="005C069F" w:rsidTr="00557604">
        <w:tc>
          <w:tcPr>
            <w:tcW w:w="992" w:type="dxa"/>
          </w:tcPr>
          <w:p w:rsidR="00464C42" w:rsidRPr="00B3613D" w:rsidRDefault="00464C42" w:rsidP="0055760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361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993" w:type="dxa"/>
          </w:tcPr>
          <w:p w:rsidR="00464C42" w:rsidRPr="00B3613D" w:rsidRDefault="00464C42" w:rsidP="0055760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г)</w:t>
            </w:r>
          </w:p>
        </w:tc>
        <w:tc>
          <w:tcPr>
            <w:tcW w:w="7371" w:type="dxa"/>
          </w:tcPr>
          <w:p w:rsidR="00464C42" w:rsidRPr="00B3613D" w:rsidRDefault="00464C42" w:rsidP="00557604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Мемориал </w:t>
            </w:r>
            <w:r w:rsidRPr="006062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«Рубежный камень»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Невском пятачке</w:t>
            </w:r>
          </w:p>
        </w:tc>
      </w:tr>
      <w:tr w:rsidR="00464C42" w:rsidRPr="005C069F" w:rsidTr="00557604">
        <w:tc>
          <w:tcPr>
            <w:tcW w:w="992" w:type="dxa"/>
          </w:tcPr>
          <w:p w:rsidR="00464C42" w:rsidRPr="00B3613D" w:rsidRDefault="00464C42" w:rsidP="0055760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361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993" w:type="dxa"/>
          </w:tcPr>
          <w:p w:rsidR="00464C42" w:rsidRPr="00B3613D" w:rsidRDefault="00464C42" w:rsidP="0055760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а)</w:t>
            </w:r>
          </w:p>
        </w:tc>
        <w:tc>
          <w:tcPr>
            <w:tcW w:w="7371" w:type="dxa"/>
          </w:tcPr>
          <w:p w:rsidR="00464C42" w:rsidRPr="00B3613D" w:rsidRDefault="00464C42" w:rsidP="00557604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Арка Победы в Красном Селе</w:t>
            </w:r>
          </w:p>
        </w:tc>
      </w:tr>
    </w:tbl>
    <w:p w:rsidR="00D4180A" w:rsidRPr="00D4180A" w:rsidRDefault="00D4180A" w:rsidP="00D4180A">
      <w:pPr>
        <w:keepNext/>
        <w:spacing w:before="240" w:after="60" w:line="240" w:lineRule="auto"/>
        <w:jc w:val="both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  <w:r w:rsidRPr="00D4180A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Задание № 9. Прочитайте отрывок из исторического документа, представленный ниже, и ответьте на вопросы</w:t>
      </w:r>
    </w:p>
    <w:p w:rsidR="00D4180A" w:rsidRPr="00D4180A" w:rsidRDefault="00D4180A" w:rsidP="00D4180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180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Максимальный балл – </w:t>
      </w:r>
      <w:r w:rsidR="00F65A1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9</w:t>
      </w:r>
      <w:r w:rsidRPr="00D4180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</w:p>
    <w:p w:rsidR="00D4180A" w:rsidRPr="00D4180A" w:rsidRDefault="00D4180A" w:rsidP="00D41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80A">
        <w:rPr>
          <w:rFonts w:ascii="Times New Roman" w:hAnsi="Times New Roman" w:cs="Times New Roman"/>
          <w:b/>
          <w:sz w:val="24"/>
          <w:szCs w:val="24"/>
        </w:rPr>
        <w:t>9.1.</w:t>
      </w:r>
      <w:r w:rsidRPr="00D4180A">
        <w:rPr>
          <w:rFonts w:ascii="Times New Roman" w:hAnsi="Times New Roman" w:cs="Times New Roman"/>
          <w:sz w:val="24"/>
          <w:szCs w:val="24"/>
        </w:rPr>
        <w:t xml:space="preserve"> Наполеон Бонапарт / Наполеон </w:t>
      </w:r>
      <w:r w:rsidRPr="00D4180A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D4180A">
        <w:rPr>
          <w:rFonts w:ascii="Times New Roman" w:hAnsi="Times New Roman" w:cs="Times New Roman"/>
          <w:sz w:val="24"/>
          <w:szCs w:val="24"/>
        </w:rPr>
        <w:t xml:space="preserve"> / Бонапарт </w:t>
      </w:r>
      <w:r w:rsidRPr="00D4180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D4180A">
        <w:rPr>
          <w:rFonts w:ascii="Times New Roman" w:hAnsi="Times New Roman" w:cs="Times New Roman"/>
          <w:sz w:val="24"/>
          <w:szCs w:val="24"/>
        </w:rPr>
        <w:t xml:space="preserve">; 22 июня 1812 г. / июнь 1812 г. </w:t>
      </w:r>
      <w:r w:rsidRPr="00D4180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D4180A">
        <w:rPr>
          <w:rFonts w:ascii="Times New Roman" w:hAnsi="Times New Roman" w:cs="Times New Roman"/>
          <w:sz w:val="24"/>
          <w:szCs w:val="24"/>
        </w:rPr>
        <w:t>.</w:t>
      </w:r>
    </w:p>
    <w:p w:rsidR="00D4180A" w:rsidRPr="00D4180A" w:rsidRDefault="00D4180A" w:rsidP="00D41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80A">
        <w:rPr>
          <w:rFonts w:ascii="Times New Roman" w:hAnsi="Times New Roman" w:cs="Times New Roman"/>
          <w:b/>
          <w:sz w:val="24"/>
          <w:szCs w:val="24"/>
        </w:rPr>
        <w:t>9.2.</w:t>
      </w:r>
      <w:r w:rsidRPr="00D4180A">
        <w:rPr>
          <w:rFonts w:ascii="Times New Roman" w:hAnsi="Times New Roman" w:cs="Times New Roman"/>
          <w:sz w:val="24"/>
          <w:szCs w:val="24"/>
        </w:rPr>
        <w:t xml:space="preserve"> Отечественная война 1812 г. (</w:t>
      </w:r>
      <w:r w:rsidRPr="00D4180A">
        <w:rPr>
          <w:rFonts w:ascii="Times New Roman" w:hAnsi="Times New Roman" w:cs="Times New Roman"/>
          <w:b/>
          <w:sz w:val="24"/>
          <w:szCs w:val="24"/>
        </w:rPr>
        <w:t>1 балл)</w:t>
      </w:r>
      <w:r w:rsidRPr="00D4180A">
        <w:rPr>
          <w:rFonts w:ascii="Times New Roman" w:hAnsi="Times New Roman" w:cs="Times New Roman"/>
          <w:sz w:val="24"/>
          <w:szCs w:val="24"/>
        </w:rPr>
        <w:t xml:space="preserve">. В качестве первой польской войны Наполеон рассматривал войну </w:t>
      </w:r>
      <w:r w:rsidRPr="00D4180A">
        <w:rPr>
          <w:rFonts w:ascii="Times New Roman" w:hAnsi="Times New Roman" w:cs="Times New Roman"/>
          <w:sz w:val="24"/>
          <w:szCs w:val="24"/>
          <w:lang w:val="en-GB"/>
        </w:rPr>
        <w:t>IV</w:t>
      </w:r>
      <w:r w:rsidRPr="00D4180A">
        <w:rPr>
          <w:rFonts w:ascii="Times New Roman" w:hAnsi="Times New Roman" w:cs="Times New Roman"/>
          <w:sz w:val="24"/>
          <w:szCs w:val="24"/>
        </w:rPr>
        <w:t xml:space="preserve"> антифранцузской коалиции 1806-1807 гг., завершившейся частичным возрождением польского государства в виде Великого герцогства Варшавского </w:t>
      </w:r>
      <w:r w:rsidRPr="00D4180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D4180A">
        <w:rPr>
          <w:rFonts w:ascii="Times New Roman" w:hAnsi="Times New Roman" w:cs="Times New Roman"/>
          <w:sz w:val="24"/>
          <w:szCs w:val="24"/>
        </w:rPr>
        <w:t xml:space="preserve">. Второй же польской войной Наполеон назвал русскую кампанию 1812 г., поскольку одной из ее целей было восстановление Речи </w:t>
      </w:r>
      <w:proofErr w:type="spellStart"/>
      <w:r w:rsidRPr="00D4180A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D4180A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0819F9">
        <w:rPr>
          <w:rFonts w:ascii="Times New Roman" w:hAnsi="Times New Roman" w:cs="Times New Roman"/>
          <w:sz w:val="24"/>
          <w:szCs w:val="24"/>
        </w:rPr>
        <w:t xml:space="preserve"> намеченных к</w:t>
      </w:r>
      <w:r w:rsidRPr="00D4180A">
        <w:rPr>
          <w:rFonts w:ascii="Times New Roman" w:hAnsi="Times New Roman" w:cs="Times New Roman"/>
          <w:sz w:val="24"/>
          <w:szCs w:val="24"/>
        </w:rPr>
        <w:t xml:space="preserve"> оттор</w:t>
      </w:r>
      <w:r w:rsidR="000819F9">
        <w:rPr>
          <w:rFonts w:ascii="Times New Roman" w:hAnsi="Times New Roman" w:cs="Times New Roman"/>
          <w:sz w:val="24"/>
          <w:szCs w:val="24"/>
        </w:rPr>
        <w:t>жению</w:t>
      </w:r>
      <w:r w:rsidRPr="00D4180A">
        <w:rPr>
          <w:rFonts w:ascii="Times New Roman" w:hAnsi="Times New Roman" w:cs="Times New Roman"/>
          <w:sz w:val="24"/>
          <w:szCs w:val="24"/>
        </w:rPr>
        <w:t xml:space="preserve"> от России Литвы, Белоруссии и Украины </w:t>
      </w:r>
      <w:r w:rsidRPr="00D4180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D4180A">
        <w:rPr>
          <w:rFonts w:ascii="Times New Roman" w:hAnsi="Times New Roman" w:cs="Times New Roman"/>
          <w:sz w:val="24"/>
          <w:szCs w:val="24"/>
        </w:rPr>
        <w:t>.</w:t>
      </w:r>
    </w:p>
    <w:p w:rsidR="00D4180A" w:rsidRPr="00D4180A" w:rsidRDefault="00D4180A" w:rsidP="00D41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80A">
        <w:rPr>
          <w:rFonts w:ascii="Times New Roman" w:hAnsi="Times New Roman" w:cs="Times New Roman"/>
          <w:b/>
          <w:sz w:val="24"/>
          <w:szCs w:val="24"/>
        </w:rPr>
        <w:t>9.3.</w:t>
      </w:r>
      <w:r w:rsidRPr="00D4180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2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2693"/>
        <w:gridCol w:w="1701"/>
        <w:gridCol w:w="1418"/>
        <w:gridCol w:w="1134"/>
        <w:gridCol w:w="1417"/>
        <w:gridCol w:w="1701"/>
      </w:tblGrid>
      <w:tr w:rsidR="00D4180A" w:rsidRPr="00D4180A" w:rsidTr="00557604">
        <w:tc>
          <w:tcPr>
            <w:tcW w:w="2693" w:type="dxa"/>
            <w:vMerge w:val="restart"/>
          </w:tcPr>
          <w:p w:rsidR="00D4180A" w:rsidRPr="00D4180A" w:rsidRDefault="00D4180A" w:rsidP="00D418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80A">
              <w:rPr>
                <w:rFonts w:ascii="Times New Roman" w:hAnsi="Times New Roman"/>
                <w:b/>
                <w:sz w:val="24"/>
                <w:szCs w:val="24"/>
              </w:rPr>
              <w:t>Названия населенных пунктов</w:t>
            </w:r>
          </w:p>
        </w:tc>
        <w:tc>
          <w:tcPr>
            <w:tcW w:w="1701" w:type="dxa"/>
          </w:tcPr>
          <w:p w:rsidR="00D4180A" w:rsidRPr="00D4180A" w:rsidRDefault="00D4180A" w:rsidP="00D418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80A">
              <w:rPr>
                <w:rFonts w:ascii="Times New Roman" w:hAnsi="Times New Roman"/>
                <w:b/>
                <w:sz w:val="24"/>
                <w:szCs w:val="24"/>
              </w:rPr>
              <w:t>Прежнее</w:t>
            </w:r>
          </w:p>
        </w:tc>
        <w:tc>
          <w:tcPr>
            <w:tcW w:w="1418" w:type="dxa"/>
          </w:tcPr>
          <w:p w:rsidR="00D4180A" w:rsidRPr="00D4180A" w:rsidRDefault="00D4180A" w:rsidP="00D418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180A">
              <w:rPr>
                <w:rFonts w:ascii="Times New Roman" w:hAnsi="Times New Roman"/>
                <w:sz w:val="24"/>
                <w:szCs w:val="24"/>
              </w:rPr>
              <w:t>Фридланд</w:t>
            </w:r>
            <w:proofErr w:type="spellEnd"/>
          </w:p>
        </w:tc>
        <w:tc>
          <w:tcPr>
            <w:tcW w:w="1134" w:type="dxa"/>
          </w:tcPr>
          <w:p w:rsidR="00D4180A" w:rsidRPr="00D4180A" w:rsidRDefault="00D4180A" w:rsidP="00D418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80A">
              <w:rPr>
                <w:rFonts w:ascii="Times New Roman" w:hAnsi="Times New Roman"/>
                <w:sz w:val="24"/>
                <w:szCs w:val="24"/>
              </w:rPr>
              <w:t>Тильзит</w:t>
            </w:r>
          </w:p>
        </w:tc>
        <w:tc>
          <w:tcPr>
            <w:tcW w:w="1417" w:type="dxa"/>
          </w:tcPr>
          <w:p w:rsidR="00D4180A" w:rsidRPr="00D4180A" w:rsidRDefault="00D4180A" w:rsidP="00D418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80A">
              <w:rPr>
                <w:rFonts w:ascii="Times New Roman" w:hAnsi="Times New Roman"/>
                <w:sz w:val="24"/>
                <w:szCs w:val="24"/>
              </w:rPr>
              <w:t>Аустерлиц</w:t>
            </w:r>
          </w:p>
        </w:tc>
        <w:tc>
          <w:tcPr>
            <w:tcW w:w="1701" w:type="dxa"/>
            <w:vMerge w:val="restart"/>
          </w:tcPr>
          <w:p w:rsidR="00D4180A" w:rsidRPr="00D4180A" w:rsidRDefault="00D4180A" w:rsidP="00D418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180A">
              <w:rPr>
                <w:rFonts w:ascii="Times New Roman" w:hAnsi="Times New Roman"/>
                <w:b/>
                <w:sz w:val="24"/>
                <w:szCs w:val="24"/>
              </w:rPr>
              <w:t>(до 3 баллов)</w:t>
            </w:r>
          </w:p>
        </w:tc>
      </w:tr>
      <w:tr w:rsidR="00D4180A" w:rsidRPr="00D4180A" w:rsidTr="00557604">
        <w:tc>
          <w:tcPr>
            <w:tcW w:w="2693" w:type="dxa"/>
            <w:vMerge/>
          </w:tcPr>
          <w:p w:rsidR="00D4180A" w:rsidRPr="00D4180A" w:rsidRDefault="00D4180A" w:rsidP="00D418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4180A" w:rsidRPr="00D4180A" w:rsidRDefault="00D4180A" w:rsidP="00D418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80A">
              <w:rPr>
                <w:rFonts w:ascii="Times New Roman" w:hAnsi="Times New Roman"/>
                <w:b/>
                <w:sz w:val="24"/>
                <w:szCs w:val="24"/>
              </w:rPr>
              <w:t>Теперешнее</w:t>
            </w:r>
          </w:p>
        </w:tc>
        <w:tc>
          <w:tcPr>
            <w:tcW w:w="1418" w:type="dxa"/>
          </w:tcPr>
          <w:p w:rsidR="00D4180A" w:rsidRPr="00D4180A" w:rsidRDefault="00D4180A" w:rsidP="00D418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80A">
              <w:rPr>
                <w:rFonts w:ascii="Times New Roman" w:hAnsi="Times New Roman"/>
                <w:sz w:val="24"/>
                <w:szCs w:val="24"/>
              </w:rPr>
              <w:t>Правдинск</w:t>
            </w:r>
          </w:p>
        </w:tc>
        <w:tc>
          <w:tcPr>
            <w:tcW w:w="1134" w:type="dxa"/>
          </w:tcPr>
          <w:p w:rsidR="00D4180A" w:rsidRPr="00D4180A" w:rsidRDefault="00D4180A" w:rsidP="00D418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80A">
              <w:rPr>
                <w:rFonts w:ascii="Times New Roman" w:hAnsi="Times New Roman"/>
                <w:sz w:val="24"/>
                <w:szCs w:val="24"/>
              </w:rPr>
              <w:t>Советск</w:t>
            </w:r>
          </w:p>
        </w:tc>
        <w:tc>
          <w:tcPr>
            <w:tcW w:w="1417" w:type="dxa"/>
          </w:tcPr>
          <w:p w:rsidR="00D4180A" w:rsidRPr="00D4180A" w:rsidRDefault="00D4180A" w:rsidP="00D418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180A">
              <w:rPr>
                <w:rFonts w:ascii="Times New Roman" w:hAnsi="Times New Roman"/>
                <w:sz w:val="24"/>
                <w:szCs w:val="24"/>
              </w:rPr>
              <w:t>Славков</w:t>
            </w:r>
            <w:proofErr w:type="spellEnd"/>
          </w:p>
        </w:tc>
        <w:tc>
          <w:tcPr>
            <w:tcW w:w="1701" w:type="dxa"/>
            <w:vMerge/>
          </w:tcPr>
          <w:p w:rsidR="00D4180A" w:rsidRPr="00D4180A" w:rsidRDefault="00D4180A" w:rsidP="00D418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72A3" w:rsidRDefault="00D4180A" w:rsidP="00B8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80A">
        <w:rPr>
          <w:rFonts w:ascii="Times New Roman" w:hAnsi="Times New Roman" w:cs="Times New Roman"/>
          <w:b/>
          <w:sz w:val="24"/>
          <w:szCs w:val="24"/>
        </w:rPr>
        <w:t>9.</w:t>
      </w:r>
      <w:r w:rsidR="00F65A1C">
        <w:rPr>
          <w:rFonts w:ascii="Times New Roman" w:hAnsi="Times New Roman" w:cs="Times New Roman"/>
          <w:b/>
          <w:sz w:val="24"/>
          <w:szCs w:val="24"/>
        </w:rPr>
        <w:t>4</w:t>
      </w:r>
      <w:r w:rsidRPr="00D4180A">
        <w:rPr>
          <w:rFonts w:ascii="Times New Roman" w:hAnsi="Times New Roman" w:cs="Times New Roman"/>
          <w:b/>
          <w:sz w:val="24"/>
          <w:szCs w:val="24"/>
        </w:rPr>
        <w:t xml:space="preserve"> (примерный ответ).</w:t>
      </w:r>
      <w:r w:rsidRPr="00D418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180A">
        <w:rPr>
          <w:rFonts w:ascii="Times New Roman" w:hAnsi="Times New Roman" w:cs="Times New Roman"/>
          <w:sz w:val="24"/>
          <w:szCs w:val="24"/>
        </w:rPr>
        <w:t xml:space="preserve">Данная характеристика обусловлена, вероятно, тем, что Россия окончательно стала одной из пяти «великих держав» Европы (наряду с Австрией, Британией, Пруссией / Германией и Францией) после своего участия в Семилетней войне 1757-1763 гг. Именно с середины </w:t>
      </w:r>
      <w:r w:rsidRPr="00D4180A">
        <w:rPr>
          <w:rFonts w:ascii="Times New Roman" w:hAnsi="Times New Roman" w:cs="Times New Roman"/>
          <w:sz w:val="24"/>
          <w:szCs w:val="24"/>
          <w:lang w:val="en-GB"/>
        </w:rPr>
        <w:t>XVIII</w:t>
      </w:r>
      <w:r w:rsidRPr="00D4180A">
        <w:rPr>
          <w:rFonts w:ascii="Times New Roman" w:hAnsi="Times New Roman" w:cs="Times New Roman"/>
          <w:sz w:val="24"/>
          <w:szCs w:val="24"/>
        </w:rPr>
        <w:t xml:space="preserve"> в. наступила эпоха, когда, по выражению канцлера А.А. Безбородко, «ни одна пушка в Европе без позволения нашего выпалить не смела» </w:t>
      </w:r>
      <w:r w:rsidRPr="00D4180A">
        <w:rPr>
          <w:rFonts w:ascii="Times New Roman" w:hAnsi="Times New Roman" w:cs="Times New Roman"/>
          <w:b/>
          <w:sz w:val="24"/>
          <w:szCs w:val="24"/>
        </w:rPr>
        <w:t>(1 балл)</w:t>
      </w:r>
      <w:r w:rsidRPr="00D4180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C3B23" w:rsidRDefault="00BC3B23" w:rsidP="00BC3B23">
      <w:pPr>
        <w:keepNext/>
        <w:spacing w:before="240" w:after="60" w:line="240" w:lineRule="auto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</w:rPr>
      </w:pPr>
      <w:r w:rsidRPr="00195038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</w:rPr>
        <w:t xml:space="preserve">Задание № 10. Напишите эссе по одной из предложенных тем </w:t>
      </w:r>
    </w:p>
    <w:p w:rsidR="00BC3B23" w:rsidRPr="00BB408F" w:rsidRDefault="00BC3B23" w:rsidP="00BC3B23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B40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Максимальный балл</w:t>
      </w:r>
      <w:r w:rsidRPr="00BB408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r w:rsidRPr="00BB408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BB408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25.</w:t>
      </w:r>
    </w:p>
    <w:p w:rsidR="00BC3B23" w:rsidRPr="00BB408F" w:rsidRDefault="00BC3B23" w:rsidP="00BC3B23">
      <w:pPr>
        <w:keepNext/>
        <w:spacing w:before="240" w:after="60" w:line="240" w:lineRule="auto"/>
        <w:jc w:val="center"/>
        <w:outlineLvl w:val="2"/>
        <w:rPr>
          <w:rFonts w:asciiTheme="majorHAnsi" w:eastAsiaTheme="majorEastAsia" w:hAnsiTheme="majorHAnsi" w:cs="Times New Roman"/>
          <w:b/>
          <w:bCs/>
          <w:sz w:val="26"/>
          <w:szCs w:val="26"/>
        </w:rPr>
      </w:pPr>
      <w:r w:rsidRPr="00BB408F">
        <w:rPr>
          <w:rFonts w:asciiTheme="majorHAnsi" w:eastAsiaTheme="majorEastAsia" w:hAnsiTheme="majorHAnsi" w:cs="Times New Roman"/>
          <w:b/>
          <w:bCs/>
          <w:sz w:val="26"/>
          <w:szCs w:val="26"/>
        </w:rPr>
        <w:lastRenderedPageBreak/>
        <w:t>Критерии оценивания эссе</w:t>
      </w:r>
    </w:p>
    <w:p w:rsidR="005E2134" w:rsidRPr="008B41EC" w:rsidRDefault="005E2134" w:rsidP="005E2134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Постановка проблемы эссе (1 балл).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1 балл за указание того, какому историческому вопросу посвящена цитата, избранная в качестве темы эссе.</w:t>
      </w:r>
    </w:p>
    <w:p w:rsidR="005E2134" w:rsidRPr="008B41EC" w:rsidRDefault="005E2134" w:rsidP="005E2134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Обоснование выбора темы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84C3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 балла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внятное объяснение, демонстрирующее заинтересованность автора в рассмотрении проблемы, обозначенной в пункте 1;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84C3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 балл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номинальное объяснение (например, я выбрал, поскольку мне интересно или период важен и т. п.).</w:t>
      </w:r>
    </w:p>
    <w:p w:rsidR="005E2134" w:rsidRPr="008B41EC" w:rsidRDefault="005E2134" w:rsidP="005E2134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Формулировка задач эссе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1 баллу за каждую сформулированную задачу (желательное количество задач – также 4).</w:t>
      </w:r>
    </w:p>
    <w:p w:rsidR="005E2134" w:rsidRPr="008B41EC" w:rsidRDefault="005E2134" w:rsidP="005E2134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Владение понятийно-категориальным аппаратом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четкое толкование того или иного исторического термина, связанного с темой эссе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 балл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простое использование (без толкования) исторических терминов, необходимых для раскрытия темы эссе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5E2134" w:rsidRPr="008B41EC" w:rsidRDefault="005E2134" w:rsidP="005E2134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Знание различных точек зрения по проблеме эссе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сопоставление и анализ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точек зрения;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 балл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их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простое перечисление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5E2134" w:rsidRPr="008B41EC" w:rsidRDefault="005E2134" w:rsidP="005E2134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Раскрытие задач эссе, приведение аргументов и контраргументов по каждой из них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 баллов).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приведение фактических и логических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аргументов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контраргументов при раскрытии каждой из постав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ленных задач эссе (до 8 баллов);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1 баллу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приведение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только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аргументов по каждой из поставленных задач эссе (до 4 баллов)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5E2134" w:rsidRPr="008B41EC" w:rsidRDefault="005E2134" w:rsidP="005E2134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Подведение итогов по каждой из поставленных задач эссе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5E2134" w:rsidRPr="008B41EC" w:rsidRDefault="005E2134" w:rsidP="005E2134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1 баллу за резюмирующий вывод по каждой из поставленных задач эссе.</w:t>
      </w:r>
    </w:p>
    <w:p w:rsidR="005E2134" w:rsidRPr="008B41EC" w:rsidRDefault="005E2134" w:rsidP="005E2134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Формулировка общего вывода по проблеме эссе (1 балл).</w:t>
      </w:r>
    </w:p>
    <w:p w:rsidR="005E2134" w:rsidRPr="008B41EC" w:rsidRDefault="005E2134" w:rsidP="005E2134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Нумерация арабскими или римскими цифрами каждой из поставленных задач, а также резюмирующих выводов по ним (1 балл).</w:t>
      </w:r>
    </w:p>
    <w:p w:rsidR="005E2134" w:rsidRPr="008B41EC" w:rsidRDefault="005E2134" w:rsidP="005E2134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Итоговый максимальный балл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r w:rsidRPr="008B41E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 эссе</w:t>
      </w:r>
      <w:r w:rsidRPr="008B41E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 </w:t>
      </w:r>
      <w:r w:rsidRPr="0091777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– 25 пунктов.</w:t>
      </w:r>
    </w:p>
    <w:p w:rsidR="005E2134" w:rsidRDefault="005E2134" w:rsidP="005E2134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Отсутствие в эссе любой из перечисленных позиций влечет за собой ее оценивание в </w:t>
      </w:r>
      <w:r w:rsidRPr="0091777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0 баллов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; выставление оценки 0.5 балла в соответствии с тем или иным пунктом критериев не допускается.</w:t>
      </w:r>
    </w:p>
    <w:p w:rsidR="005E2134" w:rsidRPr="005E2134" w:rsidRDefault="005E2134" w:rsidP="005E2134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2134">
        <w:rPr>
          <w:rFonts w:ascii="Times New Roman" w:eastAsia="Times New Roman" w:hAnsi="Times New Roman" w:cs="Times New Roman"/>
          <w:b/>
          <w:sz w:val="24"/>
          <w:szCs w:val="24"/>
        </w:rPr>
        <w:t>Общий балл за все десять заданий – 100.</w:t>
      </w:r>
    </w:p>
    <w:sectPr w:rsidR="005E2134" w:rsidRPr="005E2134" w:rsidSect="00EA1B9E">
      <w:headerReference w:type="default" r:id="rId8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D01" w:rsidRDefault="00982D01" w:rsidP="00EA1B9E">
      <w:pPr>
        <w:spacing w:after="0" w:line="240" w:lineRule="auto"/>
      </w:pPr>
      <w:r>
        <w:separator/>
      </w:r>
    </w:p>
  </w:endnote>
  <w:endnote w:type="continuationSeparator" w:id="0">
    <w:p w:rsidR="00982D01" w:rsidRDefault="00982D01" w:rsidP="00EA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D01" w:rsidRDefault="00982D01" w:rsidP="00EA1B9E">
      <w:pPr>
        <w:spacing w:after="0" w:line="240" w:lineRule="auto"/>
      </w:pPr>
      <w:r>
        <w:separator/>
      </w:r>
    </w:p>
  </w:footnote>
  <w:footnote w:type="continuationSeparator" w:id="0">
    <w:p w:rsidR="00982D01" w:rsidRDefault="00982D01" w:rsidP="00EA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38461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57604" w:rsidRPr="00EA1B9E" w:rsidRDefault="00557604" w:rsidP="00EA1B9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1B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1B9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1B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5FC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1B9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A7D1F"/>
    <w:multiLevelType w:val="hybridMultilevel"/>
    <w:tmpl w:val="33B060C4"/>
    <w:lvl w:ilvl="0" w:tplc="9FC83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B9E"/>
    <w:rsid w:val="000819F9"/>
    <w:rsid w:val="001A46CE"/>
    <w:rsid w:val="001E2862"/>
    <w:rsid w:val="00445C6D"/>
    <w:rsid w:val="00462745"/>
    <w:rsid w:val="00464C42"/>
    <w:rsid w:val="004921C7"/>
    <w:rsid w:val="004F6752"/>
    <w:rsid w:val="00505C84"/>
    <w:rsid w:val="005421BD"/>
    <w:rsid w:val="00557604"/>
    <w:rsid w:val="00585FC8"/>
    <w:rsid w:val="005E2134"/>
    <w:rsid w:val="00616F7D"/>
    <w:rsid w:val="006D1C22"/>
    <w:rsid w:val="007C48DC"/>
    <w:rsid w:val="007E2E26"/>
    <w:rsid w:val="0086268A"/>
    <w:rsid w:val="0087301F"/>
    <w:rsid w:val="008E08A1"/>
    <w:rsid w:val="00982D01"/>
    <w:rsid w:val="00A32854"/>
    <w:rsid w:val="00AA72A3"/>
    <w:rsid w:val="00B83801"/>
    <w:rsid w:val="00BC3B23"/>
    <w:rsid w:val="00C315D3"/>
    <w:rsid w:val="00D4180A"/>
    <w:rsid w:val="00EA1B9E"/>
    <w:rsid w:val="00F460C0"/>
    <w:rsid w:val="00F6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3"/>
    <w:uiPriority w:val="59"/>
    <w:rsid w:val="00EA1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A1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1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B9E"/>
  </w:style>
  <w:style w:type="paragraph" w:styleId="a6">
    <w:name w:val="footer"/>
    <w:basedOn w:val="a"/>
    <w:link w:val="a7"/>
    <w:uiPriority w:val="99"/>
    <w:unhideWhenUsed/>
    <w:rsid w:val="00EA1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B9E"/>
  </w:style>
  <w:style w:type="table" w:customStyle="1" w:styleId="2">
    <w:name w:val="Сетка таблицы2"/>
    <w:basedOn w:val="a1"/>
    <w:next w:val="a3"/>
    <w:uiPriority w:val="59"/>
    <w:rsid w:val="00D4180A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3"/>
    <w:uiPriority w:val="59"/>
    <w:rsid w:val="00EA1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EA1B9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A1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1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B9E"/>
  </w:style>
  <w:style w:type="paragraph" w:styleId="a6">
    <w:name w:val="footer"/>
    <w:basedOn w:val="a"/>
    <w:link w:val="a7"/>
    <w:uiPriority w:val="99"/>
    <w:unhideWhenUsed/>
    <w:rsid w:val="00EA1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B9E"/>
  </w:style>
  <w:style w:type="table" w:customStyle="1" w:styleId="2">
    <w:name w:val="Сетка таблицы2"/>
    <w:basedOn w:val="a1"/>
    <w:next w:val="a3"/>
    <w:uiPriority w:val="59"/>
    <w:rsid w:val="00D4180A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dcterms:created xsi:type="dcterms:W3CDTF">2020-09-25T01:09:00Z</dcterms:created>
  <dcterms:modified xsi:type="dcterms:W3CDTF">2020-10-01T05:08:00Z</dcterms:modified>
</cp:coreProperties>
</file>